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初中学生综合素质与发展能力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rPr>
        <w:t>初</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（一）初中学生发展质量评价系统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（二）</w:t>
      </w:r>
      <w:r>
        <w:rPr>
          <w:rFonts w:hint="eastAsia" w:ascii="黑体" w:hAnsi="宋体" w:eastAsia="黑体"/>
          <w:b/>
          <w:sz w:val="24"/>
        </w:rPr>
        <w:t>初中学生综合素质与学习发展能力测评系统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1、初中学生综合素质与发展能力测评子系统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初中学生综合素质专项测评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初中学生学习发展能力专项测评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（三）初中学生STEAM核心素养与信息技术核心素养测评系统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（四）初中学生多元潜能测评系统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（五）初中学生学业发展能力测评系统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2、初中学生单科学习能力测评子系统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3、初中学生升学发展能力综合测评子系统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（六）初中学生综合素质评价系统（360度评价）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（七）初中学生心理素质测评系统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（九）初中学生性格与行为能力测评系统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（十）初中学生心理亚健康测评系统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（十三）初中学生手机WEB-APP测评系统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 xml:space="preserve">3、中学生多元潜能WEB-APP测评系统 </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5、初中学生心理素质WEB-APP测评系统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6、初中学生心理特征与情绪WEB-APP评定系统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7、初中学生心理亚健康WEB-APP测评系统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8、初中学生性格与行为能力WEB-APP测评系统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9、初中学生身心健康生活质量WEB-APP评定系统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（十四）初中学生测评大数据分析系统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宋体" w:eastAsia="黑体"/>
          <w:b/>
          <w:sz w:val="24"/>
        </w:rPr>
        <w:t>（十五）测评管理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（十六）系统管理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壹万壹仟陆佰</w:t>
      </w:r>
      <w:r>
        <w:rPr>
          <w:rFonts w:hint="eastAsia"/>
          <w:sz w:val="24"/>
        </w:rPr>
        <w:t>元/年整 （￥</w:t>
      </w:r>
      <w:r>
        <w:rPr>
          <w:rFonts w:hint="eastAsia"/>
          <w:sz w:val="24"/>
          <w:lang w:val="en-US" w:eastAsia="zh-CN"/>
        </w:rPr>
        <w:t>11</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壹万壹仟陆佰</w:t>
      </w:r>
      <w:r>
        <w:rPr>
          <w:rFonts w:hint="eastAsia"/>
          <w:sz w:val="24"/>
        </w:rPr>
        <w:t>元整（￥</w:t>
      </w:r>
      <w:r>
        <w:rPr>
          <w:rFonts w:hint="eastAsia"/>
          <w:sz w:val="24"/>
          <w:lang w:val="en-US" w:eastAsia="zh-CN"/>
        </w:rPr>
        <w:t>11</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bookmarkStart w:id="0" w:name="_GoBack"/>
            <w:r>
              <w:rPr>
                <w:rFonts w:hint="eastAsia" w:ascii="微软雅黑" w:hAnsi="微软雅黑" w:eastAsia="微软雅黑" w:cs="宋体"/>
                <w:b/>
                <w:color w:val="002060"/>
                <w:sz w:val="32"/>
                <w:szCs w:val="32"/>
              </w:rPr>
              <w:t>城通初中学生综合素质与发展能力测评云平台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bookmarkEnd w:id="0"/>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一、初中学生发展质量评价系统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二、</w:t>
            </w:r>
            <w:r>
              <w:rPr>
                <w:rFonts w:hint="eastAsia" w:ascii="黑体" w:hAnsi="黑体" w:eastAsia="黑体" w:cs="宋体"/>
                <w:color w:val="002060"/>
                <w:sz w:val="24"/>
              </w:rPr>
              <w:t>初中学生综合素质与学习发展能力测评系统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rPr>
              <w:t>初中学生STEAM核心素养与信息技术核心素养测评系统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rPr>
              <w:t>初中学生多元潜能测评系统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rPr>
              <w:t>初中学生学业发展能力测评系统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rPr>
              <w:t>初中学生综合素质评价系统（360度评价）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rPr>
              <w:t>初中学生心理素质测评系统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rPr>
              <w:t>初中学生心理特征与情绪评定系统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rPr>
              <w:t>初中学生性格与行为能力测评系统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rPr>
              <w:t>初中学生心理亚健康测评与心理危机干预辅导系统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rPr>
              <w:t>初中学生身心健康与生活质量评定系统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rPr>
              <w:t>初中学生手机WEB-APP测评系统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rPr>
              <w:t>初中学生测评大数据分析系统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十五、测评管理</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（一）初中学生发展质量评价（教育部义务教育评价标准）</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ind w:firstLine="444" w:firstLineChars="200"/>
              <w:rPr>
                <w:rFonts w:cs="宋体"/>
                <w:b/>
                <w:sz w:val="28"/>
                <w:szCs w:val="28"/>
              </w:rPr>
            </w:pPr>
            <w:r>
              <w:rPr>
                <w:rFonts w:hint="eastAsia"/>
                <w:bCs/>
                <w:sz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素质</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学习</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pPr>
            <w:r>
              <w:rPr>
                <w:rFonts w:hint="eastAsia" w:ascii="黑体" w:hAnsi="黑体" w:eastAsia="黑体"/>
                <w:b/>
                <w:sz w:val="24"/>
              </w:rPr>
              <w:t>（一）初中学生综合素质与发展能力测评系统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1、初中学生核心素养综合测评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2、初中一年级学生综合素质与发展能力综合测评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3、初中二年级学生综合素质与发展能力综合测评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4、初中三年级学生综合素质与发展能力综合测评</w:t>
            </w:r>
          </w:p>
          <w:p>
            <w:r>
              <w:rPr>
                <w:rFonts w:hint="eastAsia"/>
              </w:rPr>
              <w:t xml:space="preserve">    （1）综合素质测评导向包括：心理素质维度测评、发展素质维度测评和运动与健康维度测评导向；</w:t>
            </w:r>
          </w:p>
          <w:p>
            <w:r>
              <w:rPr>
                <w:rFonts w:hint="eastAsia"/>
              </w:rPr>
              <w:t xml:space="preserve">    （2）思想品德测评导向包括：道德意识维度测评、思想品质维度测评和审美与表现维度测评导向；</w:t>
            </w:r>
          </w:p>
          <w:p>
            <w:r>
              <w:rPr>
                <w:rFonts w:hint="eastAsia"/>
              </w:rPr>
              <w:t xml:space="preserve">    （3）学习创新能力测评导向包括：学习方法认知能力维度测评、行为能力维度测评和创新实践能力维度测评导向。</w:t>
            </w:r>
          </w:p>
          <w:p>
            <w:pPr>
              <w:spacing w:before="183" w:beforeLines="50" w:after="183" w:afterLines="50"/>
              <w:rPr>
                <w:rFonts w:ascii="黑体" w:hAnsi="黑体" w:eastAsia="黑体"/>
                <w:b/>
                <w:sz w:val="24"/>
              </w:rPr>
            </w:pPr>
            <w:r>
              <w:rPr>
                <w:rFonts w:hint="eastAsia" w:ascii="黑体" w:hAnsi="黑体" w:eastAsia="黑体"/>
                <w:b/>
                <w:sz w:val="24"/>
              </w:rPr>
              <w:t>（二）初中学生综合素质专项测评系统</w:t>
            </w:r>
          </w:p>
          <w:p>
            <w:pPr>
              <w:ind w:firstLine="444" w:firstLineChars="200"/>
              <w:rPr>
                <w:bCs/>
                <w:sz w:val="24"/>
              </w:rPr>
            </w:pPr>
            <w:r>
              <w:rPr>
                <w:rFonts w:hint="eastAsia"/>
                <w:bCs/>
                <w:sz w:val="24"/>
              </w:rPr>
              <w:t>1、综合素质专项测评</w:t>
            </w:r>
          </w:p>
          <w:p>
            <w:pPr>
              <w:ind w:firstLine="444" w:firstLineChars="200"/>
              <w:rPr>
                <w:bCs/>
                <w:sz w:val="24"/>
              </w:rPr>
            </w:pPr>
            <w:r>
              <w:rPr>
                <w:rFonts w:hint="eastAsia"/>
                <w:bCs/>
                <w:sz w:val="24"/>
              </w:rPr>
              <w:t>2、自我调控能力测试</w:t>
            </w:r>
          </w:p>
          <w:p>
            <w:pPr>
              <w:ind w:firstLine="444" w:firstLineChars="200"/>
              <w:rPr>
                <w:bCs/>
                <w:sz w:val="24"/>
              </w:rPr>
            </w:pPr>
            <w:r>
              <w:rPr>
                <w:rFonts w:hint="eastAsia"/>
                <w:bCs/>
                <w:sz w:val="24"/>
              </w:rPr>
              <w:t>3、自我发展能力专项测评</w:t>
            </w:r>
          </w:p>
          <w:p>
            <w:pPr>
              <w:ind w:firstLine="444" w:firstLineChars="200"/>
              <w:rPr>
                <w:bCs/>
                <w:sz w:val="24"/>
              </w:rPr>
            </w:pPr>
            <w:r>
              <w:rPr>
                <w:rFonts w:hint="eastAsia"/>
                <w:bCs/>
                <w:sz w:val="24"/>
              </w:rPr>
              <w:t>4、应对困境与解决矛盾能力专项测评</w:t>
            </w:r>
          </w:p>
          <w:p>
            <w:pPr>
              <w:ind w:firstLine="444" w:firstLineChars="200"/>
              <w:rPr>
                <w:bCs/>
                <w:sz w:val="24"/>
              </w:rPr>
            </w:pPr>
            <w:r>
              <w:rPr>
                <w:rFonts w:hint="eastAsia"/>
                <w:bCs/>
                <w:sz w:val="24"/>
              </w:rPr>
              <w:t>5、身体素能专项测评</w:t>
            </w:r>
          </w:p>
          <w:p>
            <w:pPr>
              <w:ind w:firstLine="444" w:firstLineChars="200"/>
              <w:rPr>
                <w:bCs/>
                <w:sz w:val="24"/>
              </w:rPr>
            </w:pPr>
            <w:r>
              <w:rPr>
                <w:rFonts w:hint="eastAsia"/>
                <w:bCs/>
                <w:sz w:val="24"/>
              </w:rPr>
              <w:t>6、学生身体素质测量</w:t>
            </w:r>
          </w:p>
          <w:p>
            <w:pPr>
              <w:ind w:firstLine="444" w:firstLineChars="200"/>
              <w:rPr>
                <w:bCs/>
                <w:sz w:val="24"/>
              </w:rPr>
            </w:pPr>
            <w:r>
              <w:rPr>
                <w:rFonts w:hint="eastAsia"/>
                <w:bCs/>
                <w:sz w:val="24"/>
              </w:rPr>
              <w:t>7、学生运动技能测量</w:t>
            </w:r>
          </w:p>
          <w:p>
            <w:pPr>
              <w:ind w:firstLine="444" w:firstLineChars="200"/>
              <w:rPr>
                <w:bCs/>
                <w:sz w:val="24"/>
              </w:rPr>
            </w:pPr>
            <w:r>
              <w:rPr>
                <w:rFonts w:hint="eastAsia"/>
                <w:bCs/>
                <w:sz w:val="24"/>
              </w:rPr>
              <w:t>8、意志品质测试量表</w:t>
            </w:r>
          </w:p>
          <w:p>
            <w:pPr>
              <w:ind w:firstLine="444" w:firstLineChars="200"/>
              <w:rPr>
                <w:bCs/>
                <w:sz w:val="24"/>
              </w:rPr>
            </w:pPr>
            <w:r>
              <w:rPr>
                <w:rFonts w:hint="eastAsia"/>
                <w:bCs/>
                <w:sz w:val="24"/>
              </w:rPr>
              <w:t>9、表达能力测量</w:t>
            </w:r>
          </w:p>
          <w:p>
            <w:pPr>
              <w:ind w:firstLine="444" w:firstLineChars="200"/>
              <w:rPr>
                <w:bCs/>
                <w:sz w:val="24"/>
              </w:rPr>
            </w:pPr>
            <w:r>
              <w:rPr>
                <w:rFonts w:hint="eastAsia"/>
                <w:bCs/>
                <w:sz w:val="24"/>
              </w:rPr>
              <w:t>10、人际交往能力专项测评</w:t>
            </w:r>
          </w:p>
          <w:p>
            <w:pPr>
              <w:ind w:firstLine="444" w:firstLineChars="200"/>
              <w:rPr>
                <w:bCs/>
                <w:sz w:val="24"/>
              </w:rPr>
            </w:pPr>
            <w:r>
              <w:rPr>
                <w:rFonts w:hint="eastAsia"/>
                <w:bCs/>
                <w:sz w:val="24"/>
              </w:rPr>
              <w:t>11、人际冲突解决能力测量</w:t>
            </w:r>
          </w:p>
          <w:p>
            <w:pPr>
              <w:ind w:firstLine="444" w:firstLineChars="200"/>
              <w:rPr>
                <w:bCs/>
                <w:sz w:val="24"/>
              </w:rPr>
            </w:pPr>
            <w:r>
              <w:rPr>
                <w:rFonts w:hint="eastAsia"/>
                <w:bCs/>
                <w:sz w:val="24"/>
              </w:rPr>
              <w:t>12、人际社会适应能力专项测评</w:t>
            </w:r>
          </w:p>
          <w:p>
            <w:pPr>
              <w:ind w:firstLine="444" w:firstLineChars="200"/>
              <w:rPr>
                <w:bCs/>
                <w:sz w:val="24"/>
              </w:rPr>
            </w:pPr>
            <w:r>
              <w:rPr>
                <w:rFonts w:hint="eastAsia"/>
                <w:bCs/>
                <w:sz w:val="24"/>
              </w:rPr>
              <w:t>13、文明礼仪测试</w:t>
            </w:r>
          </w:p>
          <w:p>
            <w:pPr>
              <w:ind w:firstLine="444" w:firstLineChars="200"/>
              <w:rPr>
                <w:bCs/>
                <w:sz w:val="24"/>
              </w:rPr>
            </w:pPr>
            <w:r>
              <w:rPr>
                <w:rFonts w:hint="eastAsia"/>
                <w:bCs/>
                <w:sz w:val="24"/>
              </w:rPr>
              <w:t>14、沟通合作能力专项测评</w:t>
            </w:r>
          </w:p>
          <w:p>
            <w:pPr>
              <w:ind w:firstLine="444" w:firstLineChars="200"/>
              <w:rPr>
                <w:bCs/>
                <w:sz w:val="24"/>
              </w:rPr>
            </w:pPr>
            <w:r>
              <w:rPr>
                <w:rFonts w:hint="eastAsia"/>
                <w:bCs/>
                <w:sz w:val="24"/>
              </w:rPr>
              <w:t>15、核心九力量表</w:t>
            </w:r>
          </w:p>
          <w:p>
            <w:pPr>
              <w:spacing w:before="183" w:beforeLines="50" w:after="183" w:afterLines="50"/>
              <w:rPr>
                <w:rFonts w:ascii="黑体" w:hAnsi="黑体" w:eastAsia="黑体"/>
                <w:b/>
                <w:sz w:val="24"/>
              </w:rPr>
            </w:pPr>
            <w:r>
              <w:rPr>
                <w:rFonts w:hint="eastAsia" w:ascii="黑体" w:hAnsi="黑体" w:eastAsia="黑体"/>
                <w:b/>
                <w:sz w:val="24"/>
              </w:rPr>
              <w:t>（三）初中学生学习发展能力专项测评系统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2、文化素养专项测评</w:t>
            </w:r>
          </w:p>
          <w:p>
            <w:pPr>
              <w:ind w:firstLine="444" w:firstLineChars="200"/>
              <w:rPr>
                <w:bCs/>
                <w:sz w:val="24"/>
              </w:rPr>
            </w:pPr>
            <w:r>
              <w:rPr>
                <w:rFonts w:hint="eastAsia"/>
                <w:bCs/>
                <w:sz w:val="24"/>
              </w:rPr>
              <w:t>3、课堂学习能力测评</w:t>
            </w:r>
          </w:p>
          <w:p>
            <w:pPr>
              <w:ind w:firstLine="444" w:firstLineChars="200"/>
              <w:rPr>
                <w:bCs/>
                <w:sz w:val="24"/>
              </w:rPr>
            </w:pPr>
            <w:r>
              <w:rPr>
                <w:rFonts w:hint="eastAsia"/>
                <w:bCs/>
                <w:sz w:val="24"/>
              </w:rPr>
              <w:t>4、学习创新能力专项测评</w:t>
            </w:r>
          </w:p>
          <w:p>
            <w:pPr>
              <w:ind w:firstLine="444" w:firstLineChars="200"/>
              <w:rPr>
                <w:bCs/>
                <w:sz w:val="24"/>
              </w:rPr>
            </w:pPr>
            <w:r>
              <w:rPr>
                <w:rFonts w:hint="eastAsia"/>
                <w:bCs/>
                <w:sz w:val="24"/>
              </w:rPr>
              <w:t>5、自学方法与能力测评</w:t>
            </w:r>
          </w:p>
          <w:p>
            <w:pPr>
              <w:ind w:firstLine="444" w:firstLineChars="200"/>
              <w:rPr>
                <w:bCs/>
                <w:sz w:val="24"/>
              </w:rPr>
            </w:pPr>
            <w:r>
              <w:rPr>
                <w:rFonts w:hint="eastAsia"/>
                <w:bCs/>
                <w:sz w:val="24"/>
              </w:rPr>
              <w:t>6、学习态度与风格测评</w:t>
            </w:r>
          </w:p>
          <w:p>
            <w:pPr>
              <w:ind w:firstLine="444" w:firstLineChars="200"/>
              <w:rPr>
                <w:bCs/>
                <w:sz w:val="24"/>
              </w:rPr>
            </w:pPr>
            <w:r>
              <w:rPr>
                <w:rFonts w:hint="eastAsia"/>
                <w:bCs/>
                <w:sz w:val="24"/>
              </w:rPr>
              <w:t>7、学生学习能力测评</w:t>
            </w:r>
          </w:p>
          <w:p>
            <w:pPr>
              <w:ind w:firstLine="444" w:firstLineChars="200"/>
              <w:rPr>
                <w:bCs/>
                <w:sz w:val="24"/>
              </w:rPr>
            </w:pPr>
            <w:r>
              <w:rPr>
                <w:rFonts w:hint="eastAsia"/>
                <w:bCs/>
                <w:sz w:val="24"/>
              </w:rPr>
              <w:t>8、学习动机专项测评</w:t>
            </w:r>
          </w:p>
          <w:p>
            <w:pPr>
              <w:ind w:firstLine="444" w:firstLineChars="200"/>
              <w:rPr>
                <w:bCs/>
                <w:sz w:val="24"/>
              </w:rPr>
            </w:pPr>
            <w:r>
              <w:rPr>
                <w:rFonts w:hint="eastAsia"/>
                <w:bCs/>
                <w:sz w:val="24"/>
              </w:rPr>
              <w:t>9、学生数理能力测量</w:t>
            </w:r>
          </w:p>
          <w:p>
            <w:pPr>
              <w:ind w:firstLine="444" w:firstLineChars="200"/>
              <w:rPr>
                <w:bCs/>
                <w:sz w:val="24"/>
              </w:rPr>
            </w:pPr>
            <w:r>
              <w:rPr>
                <w:rFonts w:hint="eastAsia"/>
                <w:bCs/>
                <w:sz w:val="24"/>
              </w:rPr>
              <w:t>10、学习习惯与类型测评</w:t>
            </w:r>
          </w:p>
          <w:p>
            <w:pPr>
              <w:ind w:firstLine="444" w:firstLineChars="200"/>
              <w:rPr>
                <w:bCs/>
                <w:sz w:val="24"/>
              </w:rPr>
            </w:pPr>
            <w:r>
              <w:rPr>
                <w:rFonts w:hint="eastAsia"/>
                <w:bCs/>
                <w:sz w:val="24"/>
              </w:rPr>
              <w:t>11、学生获取认知能力测量</w:t>
            </w:r>
          </w:p>
          <w:p>
            <w:pPr>
              <w:ind w:firstLine="444" w:firstLineChars="200"/>
              <w:rPr>
                <w:bCs/>
                <w:sz w:val="24"/>
              </w:rPr>
            </w:pPr>
            <w:r>
              <w:rPr>
                <w:rFonts w:hint="eastAsia"/>
                <w:bCs/>
                <w:sz w:val="24"/>
              </w:rPr>
              <w:t>12、艺术常识测评</w:t>
            </w:r>
          </w:p>
          <w:p>
            <w:pPr>
              <w:ind w:firstLine="444" w:firstLineChars="200"/>
              <w:rPr>
                <w:bCs/>
                <w:sz w:val="24"/>
              </w:rPr>
            </w:pPr>
            <w:r>
              <w:rPr>
                <w:rFonts w:hint="eastAsia"/>
                <w:bCs/>
                <w:sz w:val="24"/>
              </w:rPr>
              <w:t>13、学生非智力测试</w:t>
            </w:r>
          </w:p>
          <w:p>
            <w:pPr>
              <w:ind w:firstLine="444" w:firstLineChars="200"/>
              <w:rPr>
                <w:bCs/>
                <w:sz w:val="24"/>
              </w:rPr>
            </w:pPr>
            <w:r>
              <w:rPr>
                <w:rFonts w:hint="eastAsia"/>
                <w:bCs/>
                <w:sz w:val="24"/>
              </w:rPr>
              <w:t>14、逻辑推理判断能力专项测评</w:t>
            </w:r>
          </w:p>
          <w:p>
            <w:pPr>
              <w:ind w:firstLine="444" w:firstLineChars="200"/>
              <w:rPr>
                <w:bCs/>
                <w:sz w:val="24"/>
              </w:rPr>
            </w:pPr>
            <w:r>
              <w:rPr>
                <w:rFonts w:hint="eastAsia"/>
                <w:bCs/>
                <w:sz w:val="24"/>
              </w:rPr>
              <w:t>15、国际化创新实践能力专项测评</w:t>
            </w:r>
          </w:p>
          <w:p>
            <w:pPr>
              <w:ind w:firstLine="444" w:firstLineChars="200"/>
              <w:rPr>
                <w:bCs/>
                <w:sz w:val="24"/>
              </w:rPr>
            </w:pPr>
            <w:r>
              <w:rPr>
                <w:rFonts w:hint="eastAsia"/>
                <w:bCs/>
                <w:sz w:val="24"/>
              </w:rPr>
              <w:t>16、学生认同规范测试量表</w:t>
            </w:r>
          </w:p>
          <w:p>
            <w:pPr>
              <w:ind w:firstLine="444" w:firstLineChars="200"/>
              <w:rPr>
                <w:bCs/>
                <w:sz w:val="24"/>
              </w:rPr>
            </w:pPr>
            <w:r>
              <w:rPr>
                <w:rFonts w:hint="eastAsia"/>
                <w:bCs/>
                <w:sz w:val="24"/>
              </w:rPr>
              <w:t>17、中学生学习动力专项测评</w:t>
            </w:r>
          </w:p>
          <w:p>
            <w:pPr>
              <w:ind w:firstLine="444" w:firstLineChars="200"/>
              <w:rPr>
                <w:bCs/>
                <w:sz w:val="24"/>
              </w:rPr>
            </w:pPr>
            <w:r>
              <w:rPr>
                <w:rFonts w:hint="eastAsia"/>
                <w:bCs/>
                <w:sz w:val="24"/>
              </w:rPr>
              <w:t>18、职业生涯发展能力专项测评</w:t>
            </w:r>
          </w:p>
          <w:p>
            <w:pPr>
              <w:ind w:firstLine="444" w:firstLineChars="200"/>
              <w:rPr>
                <w:bCs/>
                <w:sz w:val="24"/>
              </w:rPr>
            </w:pPr>
            <w:r>
              <w:rPr>
                <w:rFonts w:hint="eastAsia"/>
                <w:bCs/>
                <w:sz w:val="24"/>
              </w:rPr>
              <w:t>19、学生外部交流测试量表</w:t>
            </w:r>
          </w:p>
          <w:p>
            <w:pPr>
              <w:ind w:firstLine="444" w:firstLineChars="200"/>
              <w:rPr>
                <w:bCs/>
                <w:sz w:val="24"/>
              </w:rPr>
            </w:pPr>
            <w:r>
              <w:rPr>
                <w:rFonts w:hint="eastAsia"/>
                <w:bCs/>
                <w:sz w:val="24"/>
              </w:rPr>
              <w:t>20、自我效能感专项测评</w:t>
            </w:r>
          </w:p>
          <w:p>
            <w:pPr>
              <w:ind w:firstLine="444" w:firstLineChars="200"/>
              <w:rPr>
                <w:bCs/>
                <w:sz w:val="24"/>
              </w:rPr>
            </w:pPr>
            <w:r>
              <w:rPr>
                <w:rFonts w:hint="eastAsia"/>
                <w:bCs/>
                <w:sz w:val="24"/>
              </w:rPr>
              <w:t>21、审美与修养专项测评</w:t>
            </w:r>
          </w:p>
          <w:p>
            <w:pPr>
              <w:ind w:firstLine="444" w:firstLineChars="200"/>
              <w:rPr>
                <w:bCs/>
                <w:sz w:val="24"/>
              </w:rPr>
            </w:pPr>
            <w:r>
              <w:rPr>
                <w:rFonts w:hint="eastAsia"/>
                <w:bCs/>
                <w:sz w:val="24"/>
              </w:rPr>
              <w:t>22、空间判断力量表</w:t>
            </w:r>
          </w:p>
          <w:p>
            <w:pPr>
              <w:ind w:firstLine="444" w:firstLineChars="200"/>
              <w:rPr>
                <w:bCs/>
                <w:sz w:val="24"/>
              </w:rPr>
            </w:pPr>
            <w:r>
              <w:rPr>
                <w:rFonts w:hint="eastAsia"/>
                <w:bCs/>
                <w:sz w:val="24"/>
              </w:rPr>
              <w:t>23、学生文化因素测试量表</w:t>
            </w:r>
          </w:p>
          <w:p>
            <w:pPr>
              <w:ind w:firstLine="444" w:firstLineChars="200"/>
              <w:rPr>
                <w:bCs/>
                <w:sz w:val="24"/>
              </w:rPr>
            </w:pPr>
            <w:r>
              <w:rPr>
                <w:rFonts w:hint="eastAsia"/>
                <w:bCs/>
                <w:sz w:val="24"/>
              </w:rPr>
              <w:t>24、社会学知识测试</w:t>
            </w:r>
          </w:p>
          <w:p>
            <w:pPr>
              <w:ind w:firstLine="444" w:firstLineChars="200"/>
              <w:rPr>
                <w:bCs/>
                <w:sz w:val="24"/>
              </w:rPr>
            </w:pPr>
            <w:r>
              <w:rPr>
                <w:rFonts w:hint="eastAsia"/>
                <w:bCs/>
                <w:sz w:val="24"/>
              </w:rPr>
              <w:t>25、学习注意力测评</w:t>
            </w:r>
          </w:p>
          <w:p>
            <w:pPr>
              <w:ind w:firstLine="444" w:firstLineChars="200"/>
              <w:rPr>
                <w:bCs/>
                <w:sz w:val="24"/>
              </w:rPr>
            </w:pPr>
            <w:r>
              <w:rPr>
                <w:rFonts w:hint="eastAsia"/>
                <w:bCs/>
                <w:sz w:val="24"/>
              </w:rPr>
              <w:t>26、学生写作能力测量</w:t>
            </w:r>
          </w:p>
          <w:p>
            <w:pPr>
              <w:ind w:firstLine="444" w:firstLineChars="200"/>
              <w:rPr>
                <w:bCs/>
                <w:sz w:val="24"/>
              </w:rPr>
            </w:pPr>
            <w:r>
              <w:rPr>
                <w:rFonts w:hint="eastAsia"/>
                <w:bCs/>
                <w:sz w:val="24"/>
              </w:rPr>
              <w:t>27、学习方法测评</w:t>
            </w:r>
          </w:p>
          <w:p>
            <w:pPr>
              <w:ind w:firstLine="444" w:firstLineChars="200"/>
              <w:rPr>
                <w:bCs/>
                <w:sz w:val="24"/>
              </w:rPr>
            </w:pPr>
            <w:r>
              <w:rPr>
                <w:rFonts w:hint="eastAsia"/>
                <w:bCs/>
                <w:sz w:val="24"/>
              </w:rPr>
              <w:t>28、形体常识测试</w:t>
            </w:r>
          </w:p>
          <w:p>
            <w:pPr>
              <w:ind w:firstLine="444" w:firstLineChars="200"/>
            </w:pPr>
            <w:r>
              <w:rPr>
                <w:rFonts w:hint="eastAsia"/>
                <w:bCs/>
                <w:sz w:val="24"/>
              </w:rPr>
              <w:t>29、美学与欣赏测评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学生STEAM</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信息</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（二）初中学生STEAM核心素养专项测评</w:t>
            </w:r>
          </w:p>
          <w:p>
            <w:pPr>
              <w:ind w:firstLine="444" w:firstLineChars="200"/>
              <w:rPr>
                <w:bCs/>
                <w:sz w:val="24"/>
              </w:rPr>
            </w:pPr>
            <w:r>
              <w:rPr>
                <w:rFonts w:hint="eastAsia"/>
                <w:bCs/>
                <w:sz w:val="24"/>
              </w:rPr>
              <w:t>1、初中学生科学素养测评</w:t>
            </w:r>
          </w:p>
          <w:p>
            <w:pPr>
              <w:ind w:firstLine="444" w:firstLineChars="200"/>
              <w:rPr>
                <w:bCs/>
                <w:sz w:val="24"/>
              </w:rPr>
            </w:pPr>
            <w:r>
              <w:rPr>
                <w:rFonts w:hint="eastAsia"/>
                <w:bCs/>
                <w:sz w:val="24"/>
              </w:rPr>
              <w:t>2、初中学生技术认知能力测评</w:t>
            </w:r>
          </w:p>
          <w:p>
            <w:pPr>
              <w:ind w:firstLine="444" w:firstLineChars="200"/>
              <w:rPr>
                <w:bCs/>
                <w:sz w:val="24"/>
              </w:rPr>
            </w:pPr>
            <w:r>
              <w:rPr>
                <w:rFonts w:hint="eastAsia"/>
                <w:bCs/>
                <w:sz w:val="24"/>
              </w:rPr>
              <w:t>3、初中学生工程实践能力测评</w:t>
            </w:r>
          </w:p>
          <w:p>
            <w:pPr>
              <w:ind w:firstLine="444" w:firstLineChars="200"/>
              <w:rPr>
                <w:bCs/>
                <w:sz w:val="24"/>
              </w:rPr>
            </w:pPr>
            <w:r>
              <w:rPr>
                <w:rFonts w:hint="eastAsia"/>
                <w:bCs/>
                <w:sz w:val="24"/>
              </w:rPr>
              <w:t>4、初中学生艺术素养测评</w:t>
            </w:r>
          </w:p>
          <w:p>
            <w:pPr>
              <w:ind w:firstLine="444" w:firstLineChars="200"/>
              <w:rPr>
                <w:bCs/>
                <w:sz w:val="24"/>
              </w:rPr>
            </w:pPr>
            <w:r>
              <w:rPr>
                <w:rFonts w:hint="eastAsia"/>
                <w:bCs/>
                <w:sz w:val="24"/>
              </w:rPr>
              <w:t>5、初中学生数学能力测评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b/>
                <w:bCs/>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 xml:space="preserve">（一）初中学生学业发展能力综合测评系统 </w:t>
            </w:r>
          </w:p>
          <w:p>
            <w:pPr>
              <w:ind w:firstLine="444" w:firstLineChars="200"/>
              <w:rPr>
                <w:bCs/>
                <w:sz w:val="24"/>
              </w:rPr>
            </w:pPr>
            <w:r>
              <w:rPr>
                <w:rFonts w:hint="eastAsia"/>
                <w:bCs/>
                <w:sz w:val="24"/>
              </w:rPr>
              <w:t xml:space="preserve">1、初中一年级学生学业发展能力综合测评 </w:t>
            </w:r>
          </w:p>
          <w:p>
            <w:pPr>
              <w:ind w:firstLine="444" w:firstLineChars="200"/>
              <w:rPr>
                <w:bCs/>
                <w:sz w:val="24"/>
              </w:rPr>
            </w:pPr>
            <w:r>
              <w:rPr>
                <w:rFonts w:hint="eastAsia"/>
                <w:bCs/>
                <w:sz w:val="24"/>
              </w:rPr>
              <w:t xml:space="preserve">2、初中二年级学生学业发展能力综合测评 </w:t>
            </w:r>
          </w:p>
          <w:p>
            <w:pPr>
              <w:ind w:firstLine="444" w:firstLineChars="200"/>
              <w:rPr>
                <w:bCs/>
                <w:sz w:val="24"/>
              </w:rPr>
            </w:pPr>
            <w:r>
              <w:rPr>
                <w:rFonts w:hint="eastAsia"/>
                <w:bCs/>
                <w:sz w:val="24"/>
              </w:rPr>
              <w:t xml:space="preserve">3、初中三年级学生学业发展能力综合测评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（二）初中学生单科学习能力测评系统 </w:t>
            </w:r>
          </w:p>
          <w:p>
            <w:pPr>
              <w:ind w:firstLine="444" w:firstLineChars="200"/>
              <w:rPr>
                <w:bCs/>
                <w:sz w:val="24"/>
              </w:rPr>
            </w:pPr>
            <w:r>
              <w:rPr>
                <w:rFonts w:hint="eastAsia"/>
                <w:bCs/>
                <w:sz w:val="24"/>
              </w:rPr>
              <w:t xml:space="preserve">1、语文学习能力测评 </w:t>
            </w:r>
          </w:p>
          <w:p>
            <w:pPr>
              <w:ind w:firstLine="444" w:firstLineChars="200"/>
              <w:rPr>
                <w:bCs/>
                <w:sz w:val="24"/>
              </w:rPr>
            </w:pPr>
            <w:r>
              <w:rPr>
                <w:rFonts w:hint="eastAsia"/>
                <w:bCs/>
                <w:sz w:val="24"/>
              </w:rPr>
              <w:t xml:space="preserve">2、数学学习能力测评 </w:t>
            </w:r>
          </w:p>
          <w:p>
            <w:pPr>
              <w:ind w:firstLine="444" w:firstLineChars="200"/>
              <w:rPr>
                <w:bCs/>
                <w:sz w:val="24"/>
              </w:rPr>
            </w:pPr>
            <w:r>
              <w:rPr>
                <w:rFonts w:hint="eastAsia"/>
                <w:bCs/>
                <w:sz w:val="24"/>
              </w:rPr>
              <w:t xml:space="preserve">3、英语学习能力测评 </w:t>
            </w:r>
          </w:p>
          <w:p>
            <w:pPr>
              <w:ind w:firstLine="444" w:firstLineChars="200"/>
              <w:rPr>
                <w:bCs/>
                <w:sz w:val="24"/>
              </w:rPr>
            </w:pPr>
            <w:r>
              <w:rPr>
                <w:rFonts w:hint="eastAsia"/>
                <w:bCs/>
                <w:sz w:val="24"/>
              </w:rPr>
              <w:t xml:space="preserve">4、物理学习能力测评 </w:t>
            </w:r>
          </w:p>
          <w:p>
            <w:pPr>
              <w:ind w:firstLine="444" w:firstLineChars="200"/>
              <w:rPr>
                <w:bCs/>
                <w:sz w:val="24"/>
              </w:rPr>
            </w:pPr>
            <w:r>
              <w:rPr>
                <w:rFonts w:hint="eastAsia"/>
                <w:bCs/>
                <w:sz w:val="24"/>
              </w:rPr>
              <w:t xml:space="preserve">5、化学学习能力测评 </w:t>
            </w:r>
          </w:p>
          <w:p>
            <w:pPr>
              <w:ind w:firstLine="444" w:firstLineChars="200"/>
              <w:rPr>
                <w:bCs/>
                <w:sz w:val="24"/>
              </w:rPr>
            </w:pPr>
            <w:r>
              <w:rPr>
                <w:rFonts w:hint="eastAsia"/>
                <w:bCs/>
                <w:sz w:val="24"/>
              </w:rPr>
              <w:t xml:space="preserve">6、生物学习能力测评 </w:t>
            </w:r>
          </w:p>
          <w:p>
            <w:pPr>
              <w:ind w:firstLine="444" w:firstLineChars="200"/>
              <w:rPr>
                <w:bCs/>
                <w:sz w:val="24"/>
              </w:rPr>
            </w:pPr>
            <w:r>
              <w:rPr>
                <w:rFonts w:hint="eastAsia"/>
                <w:bCs/>
                <w:sz w:val="24"/>
              </w:rPr>
              <w:t xml:space="preserve">7、历史学习能力测评 </w:t>
            </w:r>
          </w:p>
          <w:p>
            <w:pPr>
              <w:ind w:firstLine="444" w:firstLineChars="200"/>
              <w:rPr>
                <w:bCs/>
                <w:sz w:val="24"/>
              </w:rPr>
            </w:pPr>
            <w:r>
              <w:rPr>
                <w:rFonts w:hint="eastAsia"/>
                <w:bCs/>
                <w:sz w:val="24"/>
              </w:rPr>
              <w:t xml:space="preserve">8、地理学习能力测评 </w:t>
            </w:r>
          </w:p>
          <w:p>
            <w:pPr>
              <w:ind w:firstLine="444" w:firstLineChars="200"/>
              <w:rPr>
                <w:bCs/>
                <w:sz w:val="24"/>
              </w:rPr>
            </w:pPr>
            <w:r>
              <w:rPr>
                <w:rFonts w:hint="eastAsia"/>
                <w:bCs/>
                <w:sz w:val="24"/>
              </w:rPr>
              <w:t xml:space="preserve">9、思想政治学习能力测评 </w:t>
            </w:r>
          </w:p>
          <w:p>
            <w:pPr>
              <w:ind w:firstLine="444" w:firstLineChars="200"/>
              <w:rPr>
                <w:bCs/>
                <w:sz w:val="24"/>
              </w:rPr>
            </w:pPr>
            <w:r>
              <w:rPr>
                <w:rFonts w:hint="eastAsia"/>
                <w:bCs/>
                <w:sz w:val="24"/>
              </w:rPr>
              <w:t xml:space="preserve">10、体育与健康发展能力测评 </w:t>
            </w:r>
          </w:p>
          <w:p>
            <w:pPr>
              <w:ind w:firstLine="444" w:firstLineChars="200"/>
              <w:rPr>
                <w:bCs/>
                <w:sz w:val="24"/>
              </w:rPr>
            </w:pPr>
            <w:r>
              <w:rPr>
                <w:rFonts w:hint="eastAsia"/>
                <w:bCs/>
                <w:sz w:val="24"/>
              </w:rPr>
              <w:t xml:space="preserve">11、信息技术学习能力测评 </w:t>
            </w:r>
          </w:p>
          <w:p>
            <w:pPr>
              <w:ind w:firstLine="444" w:firstLineChars="200"/>
              <w:rPr>
                <w:bCs/>
                <w:sz w:val="24"/>
              </w:rPr>
            </w:pPr>
            <w:r>
              <w:rPr>
                <w:rFonts w:hint="eastAsia"/>
                <w:bCs/>
                <w:sz w:val="24"/>
              </w:rPr>
              <w:t xml:space="preserve">12、音乐学习能力测评 </w:t>
            </w:r>
          </w:p>
          <w:p>
            <w:pPr>
              <w:ind w:firstLine="444" w:firstLineChars="200"/>
              <w:rPr>
                <w:bCs/>
                <w:sz w:val="24"/>
              </w:rPr>
            </w:pPr>
            <w:r>
              <w:rPr>
                <w:rFonts w:hint="eastAsia"/>
                <w:bCs/>
                <w:sz w:val="24"/>
              </w:rPr>
              <w:t xml:space="preserve">13、美术学习能力测评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（三）初中学生升学发展能力综合测评系统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（二）初中学生综合素质评价档案管理系统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ind w:firstLine="444" w:firstLineChars="200"/>
              <w:rPr>
                <w:bCs/>
                <w:sz w:val="24"/>
              </w:rPr>
            </w:pPr>
            <w:r>
              <w:rPr>
                <w:rFonts w:hint="eastAsia"/>
                <w:bCs/>
                <w:sz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初中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pPr>
            <w:r>
              <w:rPr>
                <w:rFonts w:hint="eastAsia"/>
                <w:bCs/>
                <w:sz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初中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（二）初中学生行为能力测评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（三）初中学生个性发展与社会适应能力测评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pPr>
              <w:rPr>
                <w:rFonts w:ascii="黑体" w:hAnsi="黑体" w:eastAsia="黑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亚健</w:t>
            </w:r>
          </w:p>
          <w:p>
            <w:pPr>
              <w:jc w:val="center"/>
              <w:rPr>
                <w:rFonts w:ascii="黑体" w:hAnsi="黑体" w:eastAsia="黑体"/>
                <w:b/>
                <w:bCs/>
                <w:sz w:val="24"/>
              </w:rPr>
            </w:pPr>
            <w:r>
              <w:rPr>
                <w:rFonts w:hint="eastAsia" w:ascii="黑体" w:hAnsi="黑体" w:eastAsia="黑体"/>
                <w:b/>
                <w:bCs/>
                <w:color w:val="C00000"/>
                <w:sz w:val="24"/>
              </w:rPr>
              <w:t>康</w:t>
            </w:r>
            <w:r>
              <w:rPr>
                <w:rFonts w:hint="eastAsia" w:ascii="黑体" w:hAnsi="黑体" w:eastAsia="黑体"/>
                <w:b/>
                <w:bCs/>
                <w:sz w:val="24"/>
              </w:rPr>
              <w:t>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身心</w:t>
            </w:r>
          </w:p>
          <w:p>
            <w:pPr>
              <w:jc w:val="center"/>
              <w:rPr>
                <w:rFonts w:ascii="黑体" w:hAnsi="黑体" w:eastAsia="黑体"/>
                <w:b/>
                <w:bCs/>
                <w:color w:val="C00000"/>
                <w:sz w:val="24"/>
              </w:rPr>
            </w:pPr>
            <w:r>
              <w:rPr>
                <w:rFonts w:hint="eastAsia" w:ascii="黑体" w:hAnsi="黑体" w:eastAsia="黑体"/>
                <w:b/>
                <w:bCs/>
                <w:color w:val="C00000"/>
                <w:sz w:val="24"/>
              </w:rPr>
              <w:t>健康</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生活</w:t>
            </w:r>
          </w:p>
          <w:p>
            <w:pPr>
              <w:jc w:val="center"/>
              <w:rPr>
                <w:rFonts w:ascii="黑体" w:hAnsi="黑体" w:eastAsia="黑体"/>
                <w:b/>
                <w:bCs/>
                <w:color w:val="C00000"/>
                <w:sz w:val="24"/>
              </w:rPr>
            </w:pPr>
            <w:r>
              <w:rPr>
                <w:rFonts w:hint="eastAsia" w:ascii="黑体" w:hAnsi="黑体" w:eastAsia="黑体"/>
                <w:b/>
                <w:bCs/>
                <w:color w:val="C00000"/>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 xml:space="preserve">疲劳评定量表（FS-40） </w:t>
            </w:r>
          </w:p>
          <w:p>
            <w:pPr>
              <w:pStyle w:val="20"/>
              <w:ind w:left="900" w:firstLine="0" w:firstLineChars="0"/>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color w:val="C00000"/>
                <w:sz w:val="24"/>
              </w:rPr>
            </w:pPr>
            <w:r>
              <w:rPr>
                <w:rFonts w:hint="eastAsia" w:ascii="黑体" w:hAnsi="黑体" w:eastAsia="黑体"/>
                <w:b/>
                <w:bCs/>
                <w:color w:val="C00000"/>
                <w:sz w:val="24"/>
              </w:rPr>
              <w:t>家庭</w:t>
            </w:r>
          </w:p>
          <w:p>
            <w:pPr>
              <w:jc w:val="center"/>
              <w:rPr>
                <w:rFonts w:ascii="黑体" w:hAnsi="黑体" w:eastAsia="黑体"/>
                <w:b/>
                <w:bCs/>
                <w:color w:val="C00000"/>
                <w:sz w:val="24"/>
              </w:rPr>
            </w:pPr>
            <w:r>
              <w:rPr>
                <w:rFonts w:hint="eastAsia" w:ascii="黑体" w:hAnsi="黑体" w:eastAsia="黑体"/>
                <w:b/>
                <w:bCs/>
                <w:color w:val="C00000"/>
                <w:sz w:val="24"/>
              </w:rPr>
              <w:t>环境</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亲子</w:t>
            </w:r>
          </w:p>
          <w:p>
            <w:pPr>
              <w:jc w:val="center"/>
              <w:rPr>
                <w:rFonts w:ascii="黑体" w:hAnsi="黑体" w:eastAsia="黑体"/>
                <w:b/>
                <w:bCs/>
                <w:color w:val="C00000"/>
                <w:sz w:val="24"/>
              </w:rPr>
            </w:pPr>
            <w:r>
              <w:rPr>
                <w:rFonts w:hint="eastAsia" w:ascii="黑体" w:hAnsi="黑体" w:eastAsia="黑体"/>
                <w:b/>
                <w:bCs/>
                <w:color w:val="C00000"/>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color w:val="C00000"/>
                <w:sz w:val="24"/>
              </w:rPr>
              <w:t>手机WEB-APP</w:t>
            </w: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手机版测评系统是专为学生利用手机和IPAD进行测评的机制产品，学生利用手机或者IPAD访问主页点击手机登录后，自动登录手机版测评系统后，在测评云平台WEB-APP手机端测评系统中可参与列示的测评项目。</w:t>
            </w:r>
          </w:p>
          <w:p>
            <w:pPr>
              <w:ind w:firstLine="444" w:firstLineChars="200"/>
              <w:rPr>
                <w:rFonts w:hint="eastAsia"/>
                <w:bCs/>
                <w:sz w:val="24"/>
              </w:rPr>
            </w:pPr>
            <w:r>
              <w:rPr>
                <w:rFonts w:hint="eastAsia"/>
                <w:bCs/>
                <w:sz w:val="24"/>
              </w:rPr>
              <w:t>1、初中学生发展质量WEB-APP评价系统；</w:t>
            </w:r>
          </w:p>
          <w:p>
            <w:pPr>
              <w:ind w:firstLine="444" w:firstLineChars="200"/>
              <w:rPr>
                <w:rFonts w:hint="eastAsia"/>
                <w:bCs/>
                <w:sz w:val="24"/>
              </w:rPr>
            </w:pPr>
            <w:r>
              <w:rPr>
                <w:rFonts w:hint="eastAsia"/>
                <w:bCs/>
                <w:sz w:val="24"/>
              </w:rPr>
              <w:t>2、初中学生综合素质与学习发展能力WEB-APP测评系统</w:t>
            </w:r>
          </w:p>
          <w:p>
            <w:pPr>
              <w:ind w:firstLine="444" w:firstLineChars="200"/>
              <w:rPr>
                <w:rFonts w:hint="eastAsia"/>
                <w:bCs/>
                <w:sz w:val="24"/>
              </w:rPr>
            </w:pPr>
            <w:r>
              <w:rPr>
                <w:rFonts w:hint="eastAsia"/>
                <w:bCs/>
                <w:sz w:val="24"/>
              </w:rPr>
              <w:t xml:space="preserve">3、中学生多元潜能WEB-APP测评系统 </w:t>
            </w:r>
          </w:p>
          <w:p>
            <w:pPr>
              <w:ind w:firstLine="444" w:firstLineChars="200"/>
              <w:rPr>
                <w:rFonts w:hint="eastAsia"/>
                <w:bCs/>
                <w:sz w:val="24"/>
              </w:rPr>
            </w:pPr>
            <w:r>
              <w:rPr>
                <w:rFonts w:hint="eastAsia"/>
                <w:bCs/>
                <w:sz w:val="24"/>
              </w:rPr>
              <w:t>4、初中学生学业发展能力WEB-APP综合测评系统；</w:t>
            </w:r>
          </w:p>
          <w:p>
            <w:pPr>
              <w:ind w:firstLine="444" w:firstLineChars="200"/>
              <w:rPr>
                <w:rFonts w:hint="eastAsia"/>
                <w:bCs/>
                <w:sz w:val="24"/>
              </w:rPr>
            </w:pPr>
            <w:r>
              <w:rPr>
                <w:rFonts w:hint="eastAsia"/>
                <w:bCs/>
                <w:sz w:val="24"/>
              </w:rPr>
              <w:t>5、初中学生心理素质WEB-APP测评系统；</w:t>
            </w:r>
          </w:p>
          <w:p>
            <w:pPr>
              <w:ind w:firstLine="444" w:firstLineChars="200"/>
              <w:rPr>
                <w:rFonts w:hint="eastAsia"/>
                <w:bCs/>
                <w:sz w:val="24"/>
              </w:rPr>
            </w:pPr>
            <w:r>
              <w:rPr>
                <w:rFonts w:hint="eastAsia"/>
                <w:bCs/>
                <w:sz w:val="24"/>
              </w:rPr>
              <w:t>6、初中学生心理特征与情绪WEB-APP评定系统；</w:t>
            </w:r>
          </w:p>
          <w:p>
            <w:pPr>
              <w:ind w:firstLine="444" w:firstLineChars="200"/>
              <w:rPr>
                <w:rFonts w:hint="eastAsia"/>
                <w:bCs/>
                <w:sz w:val="24"/>
              </w:rPr>
            </w:pPr>
            <w:r>
              <w:rPr>
                <w:rFonts w:hint="eastAsia"/>
                <w:bCs/>
                <w:sz w:val="24"/>
              </w:rPr>
              <w:t>7、初中学生心理亚健康WEB-APP测评系统；</w:t>
            </w:r>
          </w:p>
          <w:p>
            <w:pPr>
              <w:ind w:firstLine="444" w:firstLineChars="200"/>
              <w:rPr>
                <w:rFonts w:hint="eastAsia"/>
                <w:bCs/>
                <w:sz w:val="24"/>
              </w:rPr>
            </w:pPr>
            <w:r>
              <w:rPr>
                <w:rFonts w:hint="eastAsia"/>
                <w:bCs/>
                <w:sz w:val="24"/>
              </w:rPr>
              <w:t>8、初中学生性格与行为能力WEB-APP测评系统；</w:t>
            </w:r>
          </w:p>
          <w:p>
            <w:pPr>
              <w:ind w:firstLine="444" w:firstLineChars="200"/>
              <w:rPr>
                <w:rFonts w:hint="eastAsia"/>
                <w:bCs/>
                <w:sz w:val="24"/>
              </w:rPr>
            </w:pPr>
            <w:r>
              <w:rPr>
                <w:rFonts w:hint="eastAsia"/>
                <w:bCs/>
                <w:sz w:val="24"/>
              </w:rPr>
              <w:t>9、初中学生身心健康生活质量WEB-APP评定系统；</w:t>
            </w:r>
          </w:p>
          <w:p>
            <w:pPr>
              <w:ind w:firstLine="444" w:firstLineChars="200"/>
              <w:rPr>
                <w:b/>
                <w:sz w:val="24"/>
              </w:rPr>
            </w:pPr>
            <w:r>
              <w:rPr>
                <w:rFonts w:hint="eastAsia"/>
                <w:bCs/>
                <w:sz w:val="24"/>
              </w:rPr>
              <w:t>10、家庭环境与亲子关系WEB-APP测评系统。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1、初中一年级素质能力测评大数据分析</w:t>
            </w:r>
          </w:p>
          <w:p>
            <w:pPr>
              <w:ind w:firstLine="444" w:firstLineChars="200"/>
              <w:rPr>
                <w:bCs/>
                <w:sz w:val="24"/>
              </w:rPr>
            </w:pPr>
            <w:r>
              <w:rPr>
                <w:rFonts w:hint="eastAsia"/>
                <w:bCs/>
                <w:sz w:val="24"/>
              </w:rPr>
              <w:t>2、初中二年级素质能力测评大数据分析</w:t>
            </w:r>
          </w:p>
          <w:p>
            <w:pPr>
              <w:ind w:firstLine="444" w:firstLineChars="200"/>
              <w:rPr>
                <w:bCs/>
                <w:sz w:val="24"/>
              </w:rPr>
            </w:pPr>
            <w:r>
              <w:rPr>
                <w:rFonts w:hint="eastAsia"/>
                <w:bCs/>
                <w:sz w:val="24"/>
              </w:rPr>
              <w:t>3、初中三年级素质能力测评大数据分析</w:t>
            </w:r>
          </w:p>
          <w:p>
            <w:pPr>
              <w:ind w:firstLine="444" w:firstLineChars="200"/>
              <w:rPr>
                <w:sz w:val="24"/>
              </w:rPr>
            </w:pPr>
            <w:r>
              <w:rPr>
                <w:rFonts w:hint="eastAsia"/>
                <w:bCs/>
                <w:sz w:val="24"/>
              </w:rPr>
              <w:t>4、初中学生测评质量技术分析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十五、</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十六、</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C5F13"/>
    <w:rsid w:val="000D439C"/>
    <w:rsid w:val="000F69A8"/>
    <w:rsid w:val="0010165D"/>
    <w:rsid w:val="00112594"/>
    <w:rsid w:val="00131215"/>
    <w:rsid w:val="00152E1F"/>
    <w:rsid w:val="001675C0"/>
    <w:rsid w:val="00167F7B"/>
    <w:rsid w:val="00174121"/>
    <w:rsid w:val="0018637D"/>
    <w:rsid w:val="001B22DF"/>
    <w:rsid w:val="001B3B86"/>
    <w:rsid w:val="001B4676"/>
    <w:rsid w:val="001C0A2C"/>
    <w:rsid w:val="001E529F"/>
    <w:rsid w:val="001F5BA1"/>
    <w:rsid w:val="002558AE"/>
    <w:rsid w:val="0026083C"/>
    <w:rsid w:val="0026790F"/>
    <w:rsid w:val="0027556F"/>
    <w:rsid w:val="00290618"/>
    <w:rsid w:val="002A1743"/>
    <w:rsid w:val="00306D3E"/>
    <w:rsid w:val="003351B2"/>
    <w:rsid w:val="00394C39"/>
    <w:rsid w:val="003B0CF5"/>
    <w:rsid w:val="003C308B"/>
    <w:rsid w:val="003D1C43"/>
    <w:rsid w:val="003D5387"/>
    <w:rsid w:val="003E371B"/>
    <w:rsid w:val="004020DF"/>
    <w:rsid w:val="00402B47"/>
    <w:rsid w:val="004336B0"/>
    <w:rsid w:val="004376F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2E0A"/>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96E4B"/>
    <w:rsid w:val="00BA39D2"/>
    <w:rsid w:val="00BB551D"/>
    <w:rsid w:val="00BE02FE"/>
    <w:rsid w:val="00BE4DD6"/>
    <w:rsid w:val="00BE7304"/>
    <w:rsid w:val="00C433C1"/>
    <w:rsid w:val="00C57B4F"/>
    <w:rsid w:val="00C66F0C"/>
    <w:rsid w:val="00C9452C"/>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E4E88"/>
    <w:rsid w:val="00FF4B7B"/>
    <w:rsid w:val="0C350069"/>
    <w:rsid w:val="265B00F9"/>
    <w:rsid w:val="372975EA"/>
    <w:rsid w:val="7BDF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1490</Words>
  <Characters>8494</Characters>
  <Lines>70</Lines>
  <Paragraphs>19</Paragraphs>
  <TotalTime>1</TotalTime>
  <ScaleCrop>false</ScaleCrop>
  <LinksUpToDate>false</LinksUpToDate>
  <CharactersWithSpaces>9965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2022-10-09T07:13:28Z</dcterms:modified>
  <dc:title>合同编号：</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